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D9" w:rsidRPr="00C566D9" w:rsidRDefault="00C566D9" w:rsidP="00460198">
      <w:pPr>
        <w:widowControl/>
        <w:spacing w:line="352" w:lineRule="atLeast"/>
        <w:jc w:val="right"/>
        <w:textAlignment w:val="top"/>
        <w:rPr>
          <w:rFonts w:ascii="宋体" w:eastAsia="宋体" w:hAnsi="宋体" w:cs="宋体"/>
          <w:kern w:val="0"/>
          <w:sz w:val="24"/>
          <w:szCs w:val="24"/>
        </w:rPr>
      </w:pPr>
    </w:p>
    <w:p w:rsidR="00D511FC" w:rsidRPr="004766BD" w:rsidRDefault="00D511FC" w:rsidP="00D511FC">
      <w:pPr>
        <w:spacing w:line="360" w:lineRule="auto"/>
        <w:ind w:firstLine="435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4766BD">
        <w:rPr>
          <w:rFonts w:hint="eastAsia"/>
          <w:b/>
          <w:sz w:val="32"/>
          <w:szCs w:val="32"/>
        </w:rPr>
        <w:t>上海戏剧学院研究生创新计划专项经费使用</w:t>
      </w:r>
      <w:r w:rsidRPr="004766BD">
        <w:rPr>
          <w:rFonts w:ascii="Calibri" w:eastAsia="宋体" w:hAnsi="Calibri" w:cs="Times New Roman" w:hint="eastAsia"/>
          <w:b/>
          <w:sz w:val="32"/>
          <w:szCs w:val="32"/>
        </w:rPr>
        <w:t>细则</w:t>
      </w:r>
      <w:r w:rsidR="00D37EB8">
        <w:rPr>
          <w:rFonts w:ascii="Calibri" w:eastAsia="宋体" w:hAnsi="Calibri" w:cs="Times New Roman" w:hint="eastAsia"/>
          <w:b/>
          <w:sz w:val="32"/>
          <w:szCs w:val="32"/>
        </w:rPr>
        <w:t>（试用）</w:t>
      </w:r>
    </w:p>
    <w:p w:rsidR="00D511FC" w:rsidRDefault="00D511FC" w:rsidP="00D511FC">
      <w:pPr>
        <w:spacing w:line="360" w:lineRule="auto"/>
        <w:ind w:firstLine="435"/>
        <w:rPr>
          <w:rFonts w:ascii="Calibri" w:eastAsia="宋体" w:hAnsi="Calibri" w:cs="Times New Roman"/>
          <w:sz w:val="24"/>
        </w:rPr>
      </w:pPr>
    </w:p>
    <w:p w:rsidR="00D511FC" w:rsidRPr="001500CC" w:rsidRDefault="00D511FC" w:rsidP="004766BD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为贯彻落实《教育部关于实施研究生教育创新计划加强研究生创新能力培养，进一步提高培养质量的若干意见》，根据上海市学位办有关研究生教育创新计划实施的规定要求，经研究</w:t>
      </w:r>
      <w:r w:rsidRPr="001500CC">
        <w:rPr>
          <w:rFonts w:asciiTheme="minorEastAsia" w:hAnsiTheme="minorEastAsia" w:hint="eastAsia"/>
          <w:sz w:val="24"/>
          <w:szCs w:val="24"/>
        </w:rPr>
        <w:t>部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讨论决定，制订本办法。</w:t>
      </w:r>
    </w:p>
    <w:p w:rsidR="00D511FC" w:rsidRPr="001500CC" w:rsidRDefault="00D511FC" w:rsidP="004766BD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 xml:space="preserve">第一条 </w:t>
      </w:r>
      <w:r w:rsidR="004766BD" w:rsidRPr="001500C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DB066E" w:rsidRPr="001500CC">
        <w:rPr>
          <w:rFonts w:asciiTheme="minorEastAsia" w:hAnsiTheme="minorEastAsia" w:cs="Arial"/>
          <w:color w:val="333333"/>
          <w:kern w:val="0"/>
          <w:sz w:val="24"/>
          <w:szCs w:val="24"/>
        </w:rPr>
        <w:t>研究生创新能力培养</w:t>
      </w:r>
      <w:r w:rsidR="00DB066E" w:rsidRPr="001500C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专项项目</w:t>
      </w:r>
      <w:r w:rsidR="00604EA7">
        <w:rPr>
          <w:rFonts w:asciiTheme="minorEastAsia" w:hAnsiTheme="minorEastAsia" w:cs="Times New Roman" w:hint="eastAsia"/>
          <w:sz w:val="24"/>
          <w:szCs w:val="24"/>
        </w:rPr>
        <w:t>旨在鼓励研究生选择创新性高、意义重大、高难度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的研究课题作为学位论文选题</w:t>
      </w:r>
      <w:r w:rsidR="004766BD" w:rsidRPr="001500CC">
        <w:rPr>
          <w:rFonts w:asciiTheme="minorEastAsia" w:hAnsiTheme="minorEastAsia" w:cs="Times New Roman" w:hint="eastAsia"/>
          <w:sz w:val="24"/>
          <w:szCs w:val="24"/>
        </w:rPr>
        <w:t>及进行艺术创作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511FC" w:rsidRPr="001500CC" w:rsidRDefault="00D511FC" w:rsidP="004766BD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 xml:space="preserve">第二条  </w:t>
      </w:r>
      <w:r w:rsidR="00DB066E" w:rsidRPr="001500CC">
        <w:rPr>
          <w:rFonts w:asciiTheme="minorEastAsia" w:hAnsiTheme="minorEastAsia" w:cs="Arial"/>
          <w:color w:val="333333"/>
          <w:kern w:val="0"/>
          <w:sz w:val="24"/>
          <w:szCs w:val="24"/>
        </w:rPr>
        <w:t>研究生创新能力培养</w:t>
      </w:r>
      <w:r w:rsidR="00DB066E" w:rsidRPr="001500C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专项项目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经费来源为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历年结余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上海市教育委员会下拨“研究生教育创新能力培养专项资金”</w:t>
      </w:r>
      <w:r w:rsidR="009A218C" w:rsidRPr="001500CC">
        <w:rPr>
          <w:rFonts w:asciiTheme="minorEastAsia" w:hAnsiTheme="minorEastAsia" w:cs="Times New Roman" w:hint="eastAsia"/>
          <w:sz w:val="24"/>
          <w:szCs w:val="24"/>
        </w:rPr>
        <w:t>及配套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511FC" w:rsidRPr="001500CC" w:rsidRDefault="00D511FC" w:rsidP="004766BD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 xml:space="preserve">第三条  </w:t>
      </w:r>
      <w:r w:rsidR="00DB066E" w:rsidRPr="001500CC">
        <w:rPr>
          <w:rFonts w:asciiTheme="minorEastAsia" w:hAnsiTheme="minorEastAsia" w:cs="Arial"/>
          <w:color w:val="333333"/>
          <w:kern w:val="0"/>
          <w:sz w:val="24"/>
          <w:szCs w:val="24"/>
        </w:rPr>
        <w:t>研究生创新能力培养</w:t>
      </w:r>
      <w:r w:rsidR="00DB066E" w:rsidRPr="001500C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专项项目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资助的对象主要是本校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硕士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研究生，每个项目的资助金额一般为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5000——1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0000元。资助的项目数根据项目经费、申报数量、项目质量等确定</w:t>
      </w:r>
      <w:r w:rsidR="009A218C" w:rsidRPr="001500CC">
        <w:rPr>
          <w:rFonts w:asciiTheme="minorEastAsia" w:hAnsiTheme="minorEastAsia" w:cs="Times New Roman" w:hint="eastAsia"/>
          <w:sz w:val="24"/>
          <w:szCs w:val="24"/>
        </w:rPr>
        <w:t>，以立项协议为准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511FC" w:rsidRPr="001500CC" w:rsidRDefault="00D511FC" w:rsidP="001500CC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第四条  项目的申请由研究生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自主申请，报研究生</w:t>
      </w:r>
      <w:r w:rsidR="004766BD" w:rsidRPr="001500CC">
        <w:rPr>
          <w:rFonts w:asciiTheme="minorEastAsia" w:hAnsiTheme="minorEastAsia" w:cs="Times New Roman" w:hint="eastAsia"/>
          <w:sz w:val="24"/>
          <w:szCs w:val="24"/>
        </w:rPr>
        <w:t>部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审核，研究生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部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根据学科需要组织专家进行遴选、审核，批准</w:t>
      </w:r>
      <w:r w:rsidR="009A218C" w:rsidRPr="001500CC">
        <w:rPr>
          <w:rFonts w:asciiTheme="minorEastAsia" w:hAnsiTheme="minorEastAsia" w:cs="Times New Roman" w:hint="eastAsia"/>
          <w:sz w:val="24"/>
          <w:szCs w:val="24"/>
        </w:rPr>
        <w:t>立项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511FC" w:rsidRPr="001500CC" w:rsidRDefault="00D511FC" w:rsidP="001500CC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第五条  导师应对研究生提出项目的内容、学术价值、预期目标等给予指导，并审核申请者的书面报告。</w:t>
      </w:r>
    </w:p>
    <w:p w:rsidR="000B424C" w:rsidRPr="001500CC" w:rsidRDefault="00D511FC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 xml:space="preserve">第六条  </w:t>
      </w:r>
      <w:r w:rsidR="00516806" w:rsidRPr="001500CC">
        <w:rPr>
          <w:rFonts w:asciiTheme="minorEastAsia" w:hAnsiTheme="minorEastAsia" w:cs="Times New Roman" w:hint="eastAsia"/>
          <w:sz w:val="24"/>
          <w:szCs w:val="24"/>
        </w:rPr>
        <w:t>资助资金使用的范围包括资助研究生参加国内学术会议、访学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、艺术创作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等。报销范围</w:t>
      </w:r>
      <w:r w:rsidR="00516806" w:rsidRPr="001500CC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0B424C" w:rsidRPr="001500CC" w:rsidRDefault="00516806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（1）资料费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含与项目研究相关的打印、复印</w:t>
      </w:r>
      <w:r w:rsidR="00EB1A9F" w:rsidRPr="001500CC">
        <w:rPr>
          <w:rFonts w:asciiTheme="minorEastAsia" w:hAnsiTheme="minorEastAsia" w:cs="宋体" w:hint="eastAsia"/>
          <w:kern w:val="0"/>
          <w:sz w:val="24"/>
          <w:szCs w:val="24"/>
        </w:rPr>
        <w:t>、装订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费，书籍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等文献资料的购置费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0B424C" w:rsidRPr="001500CC" w:rsidRDefault="00516806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（2）为完成项目参加的学术会议费，报销时须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凭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会议通知，</w:t>
      </w:r>
      <w:r w:rsidR="00897DA9">
        <w:rPr>
          <w:rFonts w:asciiTheme="minorEastAsia" w:hAnsiTheme="minorEastAsia" w:cs="宋体" w:hint="eastAsia"/>
          <w:kern w:val="0"/>
          <w:sz w:val="24"/>
          <w:szCs w:val="24"/>
        </w:rPr>
        <w:t>须为正式与会代表，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不超过总金额20%；</w:t>
      </w:r>
    </w:p>
    <w:p w:rsidR="000B424C" w:rsidRPr="001500CC" w:rsidRDefault="00516806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（3）必需的调研差旅费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，包括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火车票（往返）、机票等。须事先报备研究生部及导师，征得同意方可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，不超过总金额的10%；</w:t>
      </w:r>
    </w:p>
    <w:p w:rsidR="000B424C" w:rsidRPr="001500CC" w:rsidRDefault="00516806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（4）与研究项目相关的论文、著作出版费；</w:t>
      </w:r>
    </w:p>
    <w:p w:rsidR="000B424C" w:rsidRPr="001500CC" w:rsidRDefault="00EB1A9F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（5）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市内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交通费，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包括</w:t>
      </w:r>
      <w:r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公共汽车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、地铁票</w:t>
      </w:r>
      <w:r w:rsidR="0048333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、出租车票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，不包括充值票，不超过总金额</w:t>
      </w:r>
      <w:r w:rsidR="003A7DA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%</w:t>
      </w:r>
      <w:r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0B424C" w:rsidRPr="001500CC" w:rsidRDefault="00516806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0B424C" w:rsidRPr="001500CC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）观摩费，不超过总金额的10%</w:t>
      </w:r>
      <w:r w:rsidR="00DB066E" w:rsidRPr="001500CC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6C6AA0" w:rsidRPr="001500CC" w:rsidRDefault="000B424C" w:rsidP="006C6AA0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（7）制作费，主要适用于</w:t>
      </w:r>
      <w:r w:rsidRPr="001500C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产学研艺术实践项目</w:t>
      </w:r>
      <w:r w:rsidR="006C6AA0" w:rsidRPr="001500C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。制作费用主要包括各类多媒体、舞美、图文、服装制作等，金额在2000元以上10000元以下的需附明细清单并加盖公章，金额在10000元以上的需事先签订合同，并提供明细清单或相关佐证材料</w:t>
      </w:r>
      <w:r w:rsidR="009A3B62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EB1A9F" w:rsidRPr="001500CC" w:rsidRDefault="00EB1A9F" w:rsidP="004766BD">
      <w:pPr>
        <w:widowControl/>
        <w:spacing w:line="360" w:lineRule="auto"/>
        <w:ind w:firstLine="480"/>
        <w:jc w:val="left"/>
        <w:textAlignment w:val="top"/>
        <w:rPr>
          <w:rFonts w:asciiTheme="minorEastAsia" w:hAnsiTheme="minorEastAsia" w:cs="宋体"/>
          <w:kern w:val="0"/>
          <w:sz w:val="24"/>
          <w:szCs w:val="24"/>
        </w:rPr>
      </w:pPr>
      <w:r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除以上费用外，借书押金、</w:t>
      </w:r>
      <w:r w:rsidR="000E7B92" w:rsidRPr="001500CC">
        <w:rPr>
          <w:rFonts w:asciiTheme="minorEastAsia" w:hAnsiTheme="minorEastAsia" w:cs="宋体" w:hint="eastAsia"/>
          <w:kern w:val="0"/>
          <w:sz w:val="24"/>
          <w:szCs w:val="24"/>
        </w:rPr>
        <w:t>设备购置</w:t>
      </w:r>
      <w:r w:rsidR="000B424C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、餐费</w:t>
      </w:r>
      <w:r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等一律不得报销</w:t>
      </w:r>
      <w:r w:rsidR="000E7B92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不得用于与研究项目无关的开支</w:t>
      </w:r>
      <w:r w:rsidR="00604D1C" w:rsidRPr="001500CC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604D1C" w:rsidRPr="001500CC">
        <w:rPr>
          <w:rFonts w:asciiTheme="minorEastAsia" w:hAnsiTheme="minorEastAsia" w:cs="宋体" w:hint="eastAsia"/>
          <w:bCs/>
          <w:kern w:val="0"/>
          <w:sz w:val="24"/>
          <w:szCs w:val="24"/>
        </w:rPr>
        <w:t>同时需提供发票</w:t>
      </w:r>
      <w:r w:rsidRPr="001500CC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6C6AA0" w:rsidRPr="001500CC">
        <w:rPr>
          <w:rFonts w:asciiTheme="minorEastAsia" w:hAnsiTheme="minorEastAsia" w:cs="宋体" w:hint="eastAsia"/>
          <w:kern w:val="0"/>
          <w:sz w:val="24"/>
          <w:szCs w:val="24"/>
        </w:rPr>
        <w:t>附上戏财务报销小贴士链接：</w:t>
      </w:r>
      <w:r w:rsidR="006C6AA0" w:rsidRPr="001500CC">
        <w:rPr>
          <w:rFonts w:asciiTheme="minorEastAsia" w:hAnsiTheme="minorEastAsia" w:cs="宋体"/>
          <w:kern w:val="0"/>
          <w:sz w:val="24"/>
          <w:szCs w:val="24"/>
        </w:rPr>
        <w:t>http://yjs.sta.edu.cn/content.aspx?id=1178</w:t>
      </w:r>
    </w:p>
    <w:p w:rsidR="00D511FC" w:rsidRPr="001500CC" w:rsidRDefault="00D511FC" w:rsidP="001500CC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第七条  资助资金由研究生</w:t>
      </w:r>
      <w:r w:rsidR="00DB066E" w:rsidRPr="001500CC">
        <w:rPr>
          <w:rFonts w:asciiTheme="minorEastAsia" w:hAnsiTheme="minorEastAsia" w:cs="Times New Roman" w:hint="eastAsia"/>
          <w:sz w:val="24"/>
          <w:szCs w:val="24"/>
        </w:rPr>
        <w:t>部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审核使用。项目资助经费在提交项目总结</w:t>
      </w:r>
      <w:r w:rsidR="00816C33" w:rsidRPr="001500CC">
        <w:rPr>
          <w:rFonts w:asciiTheme="minorEastAsia" w:hAnsiTheme="minorEastAsia" w:cs="Times New Roman" w:hint="eastAsia"/>
          <w:sz w:val="24"/>
          <w:szCs w:val="24"/>
        </w:rPr>
        <w:t>并审核通过</w:t>
      </w:r>
      <w:r w:rsidR="00BF074E" w:rsidRPr="001500CC">
        <w:rPr>
          <w:rFonts w:asciiTheme="minorEastAsia" w:hAnsiTheme="minorEastAsia" w:cs="Times New Roman" w:hint="eastAsia"/>
          <w:sz w:val="24"/>
          <w:szCs w:val="24"/>
        </w:rPr>
        <w:t>后</w:t>
      </w:r>
      <w:r w:rsidR="00816C33" w:rsidRPr="001500CC">
        <w:rPr>
          <w:rFonts w:asciiTheme="minorEastAsia" w:hAnsiTheme="minorEastAsia" w:cs="Times New Roman" w:hint="eastAsia"/>
          <w:sz w:val="24"/>
          <w:szCs w:val="24"/>
        </w:rPr>
        <w:t>，</w:t>
      </w:r>
      <w:r w:rsidR="00BF074E" w:rsidRPr="001500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填写《上海戏剧学院研究生创新计划科研经费使用申请表》，交由导师签署意见后，将票据和申请表报送研究生部批准。</w:t>
      </w:r>
      <w:r w:rsidR="00816C33" w:rsidRPr="001500CC">
        <w:rPr>
          <w:rFonts w:asciiTheme="minorEastAsia" w:hAnsiTheme="minorEastAsia" w:cs="Times New Roman" w:hint="eastAsia"/>
          <w:sz w:val="24"/>
          <w:szCs w:val="24"/>
        </w:rPr>
        <w:t>结项两周内报销完</w:t>
      </w:r>
      <w:r w:rsidR="003E1B88">
        <w:rPr>
          <w:rFonts w:asciiTheme="minorEastAsia" w:hAnsiTheme="minorEastAsia" w:cs="Times New Roman" w:hint="eastAsia"/>
          <w:sz w:val="24"/>
          <w:szCs w:val="24"/>
        </w:rPr>
        <w:t>成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  <w:r w:rsidR="00BF074E" w:rsidRPr="001500CC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:rsidR="0086222B" w:rsidRPr="001500CC" w:rsidRDefault="00D511FC" w:rsidP="001500CC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第八条  申请者完成项目后须提交项目总结，由</w:t>
      </w:r>
      <w:r w:rsidR="006C6AA0" w:rsidRPr="001500CC">
        <w:rPr>
          <w:rFonts w:asciiTheme="minorEastAsia" w:hAnsiTheme="minorEastAsia" w:cs="Times New Roman" w:hint="eastAsia"/>
          <w:sz w:val="24"/>
          <w:szCs w:val="24"/>
        </w:rPr>
        <w:t>研究生部组织专家评审</w:t>
      </w:r>
      <w:r w:rsidRPr="001500C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43EFC" w:rsidRPr="001500CC" w:rsidRDefault="00173261" w:rsidP="001500CC">
      <w:pPr>
        <w:spacing w:line="360" w:lineRule="auto"/>
        <w:ind w:firstLineChars="200" w:firstLine="480"/>
        <w:rPr>
          <w:sz w:val="24"/>
          <w:szCs w:val="24"/>
        </w:rPr>
      </w:pPr>
      <w:r w:rsidRPr="001500CC">
        <w:rPr>
          <w:rFonts w:asciiTheme="minorEastAsia" w:hAnsiTheme="minorEastAsia" w:cs="Times New Roman" w:hint="eastAsia"/>
          <w:sz w:val="24"/>
          <w:szCs w:val="24"/>
        </w:rPr>
        <w:t>第九条  此条例解释权归研究生部所有。</w:t>
      </w:r>
    </w:p>
    <w:sectPr w:rsidR="00E43EFC" w:rsidRPr="001500CC" w:rsidSect="00F3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24" w:rsidRDefault="00680524" w:rsidP="002C1B91">
      <w:r>
        <w:separator/>
      </w:r>
    </w:p>
  </w:endnote>
  <w:endnote w:type="continuationSeparator" w:id="1">
    <w:p w:rsidR="00680524" w:rsidRDefault="00680524" w:rsidP="002C1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24" w:rsidRDefault="00680524" w:rsidP="002C1B91">
      <w:r>
        <w:separator/>
      </w:r>
    </w:p>
  </w:footnote>
  <w:footnote w:type="continuationSeparator" w:id="1">
    <w:p w:rsidR="00680524" w:rsidRDefault="00680524" w:rsidP="002C1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B91"/>
    <w:rsid w:val="000B424C"/>
    <w:rsid w:val="000E7B92"/>
    <w:rsid w:val="00144E21"/>
    <w:rsid w:val="001500CC"/>
    <w:rsid w:val="00173261"/>
    <w:rsid w:val="002A5ED7"/>
    <w:rsid w:val="002C1B91"/>
    <w:rsid w:val="003A7DA3"/>
    <w:rsid w:val="003E1B88"/>
    <w:rsid w:val="0041592A"/>
    <w:rsid w:val="00460198"/>
    <w:rsid w:val="004766BD"/>
    <w:rsid w:val="00483338"/>
    <w:rsid w:val="004A635E"/>
    <w:rsid w:val="00516806"/>
    <w:rsid w:val="00604D1C"/>
    <w:rsid w:val="00604EA7"/>
    <w:rsid w:val="00680524"/>
    <w:rsid w:val="006C6AA0"/>
    <w:rsid w:val="00731BA5"/>
    <w:rsid w:val="00771BE8"/>
    <w:rsid w:val="007A3E35"/>
    <w:rsid w:val="00816C33"/>
    <w:rsid w:val="0086222B"/>
    <w:rsid w:val="00897DA9"/>
    <w:rsid w:val="009A218C"/>
    <w:rsid w:val="009A3B62"/>
    <w:rsid w:val="00A858BA"/>
    <w:rsid w:val="00AD4B76"/>
    <w:rsid w:val="00BF074E"/>
    <w:rsid w:val="00C20AD3"/>
    <w:rsid w:val="00C566D9"/>
    <w:rsid w:val="00CA4D95"/>
    <w:rsid w:val="00D37EB8"/>
    <w:rsid w:val="00D511FC"/>
    <w:rsid w:val="00DB066E"/>
    <w:rsid w:val="00DC1EB2"/>
    <w:rsid w:val="00E13D44"/>
    <w:rsid w:val="00E43EFC"/>
    <w:rsid w:val="00E870BA"/>
    <w:rsid w:val="00EB1A9F"/>
    <w:rsid w:val="00F3326C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6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1B91"/>
    <w:pPr>
      <w:widowControl/>
      <w:jc w:val="left"/>
      <w:outlineLvl w:val="2"/>
    </w:pPr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B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1B91"/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C1B91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2C1B91"/>
    <w:rPr>
      <w:b/>
      <w:bCs/>
    </w:rPr>
  </w:style>
  <w:style w:type="paragraph" w:styleId="a7">
    <w:name w:val="Normal (Web)"/>
    <w:basedOn w:val="a"/>
    <w:uiPriority w:val="99"/>
    <w:semiHidden/>
    <w:unhideWhenUsed/>
    <w:rsid w:val="002C1B9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C566D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566D9"/>
  </w:style>
  <w:style w:type="paragraph" w:styleId="a9">
    <w:name w:val="Balloon Text"/>
    <w:basedOn w:val="a"/>
    <w:link w:val="Char2"/>
    <w:uiPriority w:val="99"/>
    <w:semiHidden/>
    <w:unhideWhenUsed/>
    <w:rsid w:val="009A218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A2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2013-09-27T05:40:00Z</cp:lastPrinted>
  <dcterms:created xsi:type="dcterms:W3CDTF">2013-09-16T08:19:00Z</dcterms:created>
  <dcterms:modified xsi:type="dcterms:W3CDTF">2013-09-29T01:45:00Z</dcterms:modified>
</cp:coreProperties>
</file>